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040" w:rsidRDefault="007B7040" w:rsidP="007B7040">
      <w:pPr>
        <w:pBdr>
          <w:bottom w:val="single" w:sz="6" w:space="11" w:color="ECECEC"/>
        </w:pBdr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val="kk-KZ" w:eastAsia="ru-RU"/>
        </w:rPr>
      </w:pPr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«</w:t>
      </w:r>
      <w:proofErr w:type="spellStart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Мектеп</w:t>
      </w:r>
      <w:proofErr w:type="spellEnd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жасындағы</w:t>
      </w:r>
      <w:proofErr w:type="spellEnd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балалармен</w:t>
      </w:r>
      <w:proofErr w:type="spellEnd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жүргізілетін</w:t>
      </w:r>
      <w:proofErr w:type="spellEnd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психокоррекциялық</w:t>
      </w:r>
      <w:proofErr w:type="spellEnd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жұмыстар</w:t>
      </w:r>
      <w:proofErr w:type="spellEnd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және</w:t>
      </w:r>
      <w:proofErr w:type="spellEnd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ерекшеліктері</w:t>
      </w:r>
      <w:proofErr w:type="spellEnd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» </w:t>
      </w:r>
      <w:proofErr w:type="spellStart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тақырыбында</w:t>
      </w:r>
      <w:proofErr w:type="spellEnd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  <w:proofErr w:type="spellStart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облыстық</w:t>
      </w:r>
      <w:proofErr w:type="spellEnd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 </w:t>
      </w:r>
    </w:p>
    <w:p w:rsidR="007B7040" w:rsidRPr="007B7040" w:rsidRDefault="007B7040" w:rsidP="007B7040">
      <w:pPr>
        <w:pBdr>
          <w:bottom w:val="single" w:sz="6" w:space="11" w:color="ECECEC"/>
        </w:pBdr>
        <w:spacing w:after="0" w:line="312" w:lineRule="atLeast"/>
        <w:jc w:val="center"/>
        <w:outlineLvl w:val="2"/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</w:pPr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 xml:space="preserve">семинар-практикум </w:t>
      </w:r>
      <w:proofErr w:type="spellStart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өтті</w:t>
      </w:r>
      <w:proofErr w:type="spellEnd"/>
      <w:r w:rsidRPr="007B7040">
        <w:rPr>
          <w:rFonts w:eastAsia="Times New Roman" w:cs="Times New Roman"/>
          <w:b/>
          <w:bCs/>
          <w:color w:val="222222"/>
          <w:sz w:val="28"/>
          <w:szCs w:val="28"/>
          <w:lang w:eastAsia="ru-RU"/>
        </w:rPr>
        <w:t>.</w:t>
      </w:r>
    </w:p>
    <w:p w:rsidR="007B7040" w:rsidRPr="007B7040" w:rsidRDefault="007B7040" w:rsidP="007B7040">
      <w:pPr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val="kk-KZ" w:eastAsia="ru-RU"/>
        </w:rPr>
      </w:pPr>
      <w:r w:rsidRPr="007B7040">
        <w:rPr>
          <w:rFonts w:eastAsia="Times New Roman" w:cs="Times New Roman"/>
          <w:color w:val="2C2D2E"/>
          <w:sz w:val="28"/>
          <w:szCs w:val="28"/>
          <w:lang w:val="kk-KZ" w:eastAsia="ru-RU"/>
        </w:rPr>
        <w:t xml:space="preserve">2023 жылдың 28 наурыз күні Білім берудің оқу-әдістемелік орталығының іс-шаралар жоспарына сәйкес, «Жас психолог мектебі» оқыту семинары аясында Ақтау қаласы, №28 жалпы білім беретін мектепте «Мектеп жасындағы балалармен жүргізілетін психокоррекциялық жұмыстар және ерекшеліктері» тақырыбында облыстық семинар-практикум өтті. </w:t>
      </w:r>
      <w:proofErr w:type="spellStart"/>
      <w:proofErr w:type="gramStart"/>
      <w:r w:rsidRPr="007B7040">
        <w:rPr>
          <w:rFonts w:eastAsia="Times New Roman" w:cs="Times New Roman"/>
          <w:color w:val="2C2D2E"/>
          <w:sz w:val="28"/>
          <w:szCs w:val="28"/>
          <w:lang w:eastAsia="ru-RU"/>
        </w:rPr>
        <w:t>Семинар</w:t>
      </w:r>
      <w:proofErr w:type="gramEnd"/>
      <w:r w:rsidRPr="007B7040">
        <w:rPr>
          <w:rFonts w:eastAsia="Times New Roman" w:cs="Times New Roman"/>
          <w:color w:val="2C2D2E"/>
          <w:sz w:val="28"/>
          <w:szCs w:val="28"/>
          <w:lang w:eastAsia="ru-RU"/>
        </w:rPr>
        <w:t>ға</w:t>
      </w:r>
      <w:proofErr w:type="spellEnd"/>
      <w:r w:rsidRPr="007B7040">
        <w:rPr>
          <w:rFonts w:eastAsia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 w:rsidRPr="007B7040">
        <w:rPr>
          <w:rFonts w:eastAsia="Times New Roman" w:cs="Times New Roman"/>
          <w:color w:val="2C2D2E"/>
          <w:sz w:val="28"/>
          <w:szCs w:val="28"/>
          <w:lang w:eastAsia="ru-RU"/>
        </w:rPr>
        <w:t>барлығы</w:t>
      </w:r>
      <w:proofErr w:type="spellEnd"/>
      <w:r w:rsidRPr="007B7040">
        <w:rPr>
          <w:rFonts w:eastAsia="Times New Roman" w:cs="Times New Roman"/>
          <w:color w:val="2C2D2E"/>
          <w:sz w:val="28"/>
          <w:szCs w:val="28"/>
          <w:lang w:eastAsia="ru-RU"/>
        </w:rPr>
        <w:t>   50</w:t>
      </w:r>
      <w:r>
        <w:rPr>
          <w:rFonts w:eastAsia="Times New Roman" w:cs="Times New Roman"/>
          <w:color w:val="2C2D2E"/>
          <w:sz w:val="28"/>
          <w:szCs w:val="28"/>
          <w:lang w:val="kk-KZ" w:eastAsia="ru-RU"/>
        </w:rPr>
        <w:t xml:space="preserve"> </w:t>
      </w:r>
      <w:r>
        <w:rPr>
          <w:rFonts w:eastAsia="Times New Roman" w:cs="Times New Roman"/>
          <w:color w:val="2C2D2E"/>
          <w:sz w:val="28"/>
          <w:szCs w:val="28"/>
          <w:lang w:eastAsia="ru-RU"/>
        </w:rPr>
        <w:t xml:space="preserve">педагог-психолог </w:t>
      </w:r>
      <w:proofErr w:type="spellStart"/>
      <w:r>
        <w:rPr>
          <w:rFonts w:eastAsia="Times New Roman" w:cs="Times New Roman"/>
          <w:color w:val="2C2D2E"/>
          <w:sz w:val="28"/>
          <w:szCs w:val="28"/>
          <w:lang w:eastAsia="ru-RU"/>
        </w:rPr>
        <w:t>қатысты</w:t>
      </w:r>
      <w:proofErr w:type="spellEnd"/>
      <w:r>
        <w:rPr>
          <w:rFonts w:eastAsia="Times New Roman" w:cs="Times New Roman"/>
          <w:color w:val="2C2D2E"/>
          <w:sz w:val="28"/>
          <w:szCs w:val="28"/>
          <w:lang w:eastAsia="ru-RU"/>
        </w:rPr>
        <w:t>. </w:t>
      </w:r>
    </w:p>
    <w:p w:rsidR="007B7040" w:rsidRPr="007B7040" w:rsidRDefault="007B7040" w:rsidP="007B7040">
      <w:pPr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val="kk-KZ" w:eastAsia="ru-RU"/>
        </w:rPr>
      </w:pPr>
      <w:r w:rsidRPr="007B7040">
        <w:rPr>
          <w:rFonts w:eastAsia="Times New Roman" w:cs="Times New Roman"/>
          <w:b/>
          <w:color w:val="2C2D2E"/>
          <w:sz w:val="28"/>
          <w:szCs w:val="28"/>
          <w:lang w:val="kk-KZ" w:eastAsia="ru-RU"/>
        </w:rPr>
        <w:t>Семинар мақсаты:</w:t>
      </w:r>
      <w:r w:rsidRPr="007B7040">
        <w:rPr>
          <w:rFonts w:eastAsia="Times New Roman" w:cs="Times New Roman"/>
          <w:color w:val="2C2D2E"/>
          <w:sz w:val="28"/>
          <w:szCs w:val="28"/>
          <w:lang w:val="kk-KZ" w:eastAsia="ru-RU"/>
        </w:rPr>
        <w:t xml:space="preserve"> Жас педагог-психологтерге кәсіби бағыт-бағдар беру, түзету-дамыту бағыты бойынша әдістемелік көмек беру. </w:t>
      </w:r>
    </w:p>
    <w:p w:rsidR="007B7040" w:rsidRPr="007B7040" w:rsidRDefault="007B7040" w:rsidP="007B7040">
      <w:pPr>
        <w:spacing w:after="0" w:line="432" w:lineRule="atLeast"/>
        <w:jc w:val="both"/>
        <w:rPr>
          <w:rFonts w:eastAsia="Times New Roman" w:cs="Times New Roman"/>
          <w:color w:val="2C2D2E"/>
          <w:sz w:val="28"/>
          <w:szCs w:val="28"/>
          <w:lang w:val="kk-KZ" w:eastAsia="ru-RU"/>
        </w:rPr>
      </w:pPr>
      <w:r w:rsidRPr="007B7040">
        <w:rPr>
          <w:rFonts w:eastAsia="Times New Roman" w:cs="Times New Roman"/>
          <w:color w:val="2C2D2E"/>
          <w:sz w:val="28"/>
          <w:szCs w:val="28"/>
          <w:lang w:val="kk-KZ" w:eastAsia="ru-RU"/>
        </w:rPr>
        <w:t>Өз іс-тәжірибелерімен бөліскен педагогтер: Мыңбасова Нұрсұлу Қайырбайқызы</w:t>
      </w:r>
      <w:r>
        <w:rPr>
          <w:rFonts w:eastAsia="Times New Roman" w:cs="Times New Roman"/>
          <w:color w:val="2C2D2E"/>
          <w:sz w:val="28"/>
          <w:szCs w:val="28"/>
          <w:lang w:val="kk-KZ" w:eastAsia="ru-RU"/>
        </w:rPr>
        <w:t xml:space="preserve"> </w:t>
      </w:r>
      <w:r w:rsidRPr="007B7040">
        <w:rPr>
          <w:rFonts w:eastAsia="Times New Roman" w:cs="Times New Roman"/>
          <w:color w:val="2C2D2E"/>
          <w:sz w:val="28"/>
          <w:szCs w:val="28"/>
          <w:lang w:val="kk-KZ" w:eastAsia="ru-RU"/>
        </w:rPr>
        <w:t>Ақтау қаласы, №30 жалпы білім беретін мектептің педагог-психологы «Ерекше білім беруді қажет ететін балалармен түзету-дамыту жұмыстары»; Әбиева Айгүл Әбиқызы, Ақтау қаласы, Кешкі мектептің педагог-психологы «Мектептегі оқушылардың әлеуметтік бейімделуі, мінез-құлқын түзету бойынша психокоррекциялық жұмыстың ерекшеліктері»; Алдабергенова Кәмшат Убайдуллақызы Бейнеу ауданы, Бейнеу лицейінің педагог-психологы «Жасөспірім жастағы қарым-қатынас дағдыларын дамыту».</w:t>
      </w:r>
    </w:p>
    <w:p w:rsidR="007B7040" w:rsidRPr="007B7040" w:rsidRDefault="007B7040" w:rsidP="007B7040">
      <w:pPr>
        <w:spacing w:after="0" w:line="432" w:lineRule="atLeast"/>
        <w:ind w:firstLine="708"/>
        <w:jc w:val="both"/>
        <w:rPr>
          <w:rFonts w:eastAsia="Times New Roman" w:cs="Times New Roman"/>
          <w:color w:val="2C2D2E"/>
          <w:sz w:val="28"/>
          <w:szCs w:val="28"/>
          <w:lang w:val="kk-KZ" w:eastAsia="ru-RU"/>
        </w:rPr>
      </w:pPr>
      <w:bookmarkStart w:id="0" w:name="_GoBack"/>
      <w:bookmarkEnd w:id="0"/>
      <w:r w:rsidRPr="007B7040">
        <w:rPr>
          <w:rFonts w:eastAsia="Times New Roman" w:cs="Times New Roman"/>
          <w:color w:val="2C2D2E"/>
          <w:sz w:val="28"/>
          <w:szCs w:val="28"/>
          <w:lang w:val="kk-KZ" w:eastAsia="ru-RU"/>
        </w:rPr>
        <w:t>Семинарда қатысушылар алған әсерлерімен бөлісіп, спикерлерге, ұйымдастырушыларға алғысын айтып, Padlet тақтасы арқылы кері байланыс жасады. </w:t>
      </w:r>
    </w:p>
    <w:p w:rsidR="007B7040" w:rsidRPr="007B7040" w:rsidRDefault="007B7040" w:rsidP="007B704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43238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lastRenderedPageBreak/>
        <w:drawing>
          <wp:inline distT="0" distB="0" distL="0" distR="0">
            <wp:extent cx="6096000" cy="4572000"/>
            <wp:effectExtent l="0" t="0" r="0" b="0"/>
            <wp:docPr id="5" name="Рисунок 5" descr="title=">
              <a:hlinkClick xmlns:a="http://schemas.openxmlformats.org/drawingml/2006/main" r:id="rId5" tooltip="&quot;«Мектеп жасындағы балалармен жүргізілетін психокоррекциялық жұмыстар және ерекшеліктері» тақырыбында облыстық семинар-практикум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le=">
                      <a:hlinkClick r:id="rId5" tooltip="&quot;«Мектеп жасындағы балалармен жүргізілетін психокоррекциялық жұмыстар және ерекшеліктері» тақырыбында облыстық семинар-практикум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>
            <wp:extent cx="6096000" cy="4572000"/>
            <wp:effectExtent l="0" t="0" r="0" b="0"/>
            <wp:docPr id="4" name="Рисунок 4" descr="title=">
              <a:hlinkClick xmlns:a="http://schemas.openxmlformats.org/drawingml/2006/main" r:id="rId7" tooltip="&quot;«Мектеп жасындағы балалармен жүргізілетін психокоррекциялық жұмыстар және ерекшеліктері» тақырыбында облыстық семинар-практикум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tle=">
                      <a:hlinkClick r:id="rId7" tooltip="&quot;«Мектеп жасындағы балалармен жүргізілетін психокоррекциялық жұмыстар және ерекшеліктері» тақырыбында облыстық семинар-практикум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lastRenderedPageBreak/>
        <w:drawing>
          <wp:inline distT="0" distB="0" distL="0" distR="0">
            <wp:extent cx="6096000" cy="4572000"/>
            <wp:effectExtent l="0" t="0" r="0" b="0"/>
            <wp:docPr id="3" name="Рисунок 3" descr="title=">
              <a:hlinkClick xmlns:a="http://schemas.openxmlformats.org/drawingml/2006/main" r:id="rId9" tooltip="&quot;«Мектеп жасындағы балалармен жүргізілетін психокоррекциялық жұмыстар және ерекшеліктері» тақырыбында облыстық семинар-практикум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tle=">
                      <a:hlinkClick r:id="rId9" tooltip="&quot;«Мектеп жасындағы балалармен жүргізілетін психокоррекциялық жұмыстар және ерекшеліктері» тақырыбында облыстық семинар-практикум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drawing>
          <wp:inline distT="0" distB="0" distL="0" distR="0">
            <wp:extent cx="6096000" cy="4572000"/>
            <wp:effectExtent l="0" t="0" r="0" b="0"/>
            <wp:docPr id="2" name="Рисунок 2" descr="title=">
              <a:hlinkClick xmlns:a="http://schemas.openxmlformats.org/drawingml/2006/main" r:id="rId11" tooltip="&quot;«Мектеп жасындағы балалармен жүргізілетін психокоррекциялық жұмыстар және ерекшеліктері» тақырыбында облыстық семинар-практикум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itle=">
                      <a:hlinkClick r:id="rId11" tooltip="&quot;«Мектеп жасындағы балалармен жүргізілетін психокоррекциялық жұмыстар және ерекшеліктері» тақырыбында облыстық семинар-практикум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007BFF"/>
          <w:sz w:val="23"/>
          <w:szCs w:val="23"/>
          <w:lang w:eastAsia="ru-RU"/>
        </w:rPr>
        <w:lastRenderedPageBreak/>
        <w:drawing>
          <wp:inline distT="0" distB="0" distL="0" distR="0">
            <wp:extent cx="6096000" cy="4572000"/>
            <wp:effectExtent l="0" t="0" r="0" b="0"/>
            <wp:docPr id="1" name="Рисунок 1" descr="title=">
              <a:hlinkClick xmlns:a="http://schemas.openxmlformats.org/drawingml/2006/main" r:id="rId13" tooltip="&quot;«Мектеп жасындағы балалармен жүргізілетін психокоррекциялық жұмыстар және ерекшеліктері» тақырыбында облыстық семинар-практикум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itle=">
                      <a:hlinkClick r:id="rId13" tooltip="&quot;«Мектеп жасындағы балалармен жүргізілетін психокоррекциялық жұмыстар және ерекшеліктері» тақырыбында облыстық семинар-практикум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D3F" w:rsidRDefault="00725D3F"/>
    <w:sectPr w:rsidR="00725D3F" w:rsidSect="007B704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C40"/>
    <w:rsid w:val="00725D3F"/>
    <w:rsid w:val="007B7040"/>
    <w:rsid w:val="0095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7B7040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B7040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B704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B7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70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0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ind w:firstLine="0"/>
      <w:jc w:val="left"/>
    </w:pPr>
  </w:style>
  <w:style w:type="paragraph" w:styleId="3">
    <w:name w:val="heading 3"/>
    <w:basedOn w:val="a"/>
    <w:link w:val="30"/>
    <w:uiPriority w:val="9"/>
    <w:qFormat/>
    <w:rsid w:val="007B7040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B7040"/>
    <w:rPr>
      <w:rFonts w:eastAsia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B7040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B7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70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7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umcdo.edu.kz/uploads/images/large_img_2487__026999c050ad271f2b751b3e7dd8fd28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mcdo.edu.kz/uploads/images/large_img_2563__df34f07e3690e1a7cf452399264516ab.jpg" TargetMode="External"/><Relationship Id="rId12" Type="http://schemas.openxmlformats.org/officeDocument/2006/relationships/image" Target="media/image4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umcdo.edu.kz/uploads/images/large_img_2526__38d177129bfb79c9e61c1f875ac811ea.jpg" TargetMode="External"/><Relationship Id="rId5" Type="http://schemas.openxmlformats.org/officeDocument/2006/relationships/hyperlink" Target="http://umcdo.edu.kz/uploads/images/large_img_2594__6cde3201669e5cb2f81b452d42db1391.jpg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umcdo.edu.kz/uploads/images/large_img_2514__ee2a6ed79de7a8b87819ad79fa73a131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196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Актолкын</dc:creator>
  <cp:keywords/>
  <dc:description/>
  <cp:lastModifiedBy>Актолкын</cp:lastModifiedBy>
  <cp:revision>2</cp:revision>
  <dcterms:created xsi:type="dcterms:W3CDTF">2023-06-16T20:59:00Z</dcterms:created>
  <dcterms:modified xsi:type="dcterms:W3CDTF">2023-06-16T21:00:00Z</dcterms:modified>
</cp:coreProperties>
</file>